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宋体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theme="minorEastAsia"/>
          <w:b/>
          <w:bCs/>
          <w:sz w:val="36"/>
          <w:szCs w:val="36"/>
          <w:lang w:val="en-US" w:eastAsia="zh-CN"/>
        </w:rPr>
        <w:t>重组 PD-1全人单克隆抗体说明书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【产品名称】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 w:ascii="Times New Roman" w:hAnsi="Times New Roman" w:eastAsia="宋体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eastAsia="宋体"/>
          <w:b w:val="0"/>
          <w:bCs w:val="0"/>
          <w:sz w:val="21"/>
          <w:szCs w:val="21"/>
          <w:lang w:eastAsia="zh-CN"/>
        </w:rPr>
        <w:t xml:space="preserve">中文名称：重组 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lang w:val="en-US" w:eastAsia="zh-CN"/>
        </w:rPr>
        <w:t>PD-1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lang w:eastAsia="zh-CN"/>
        </w:rPr>
        <w:t>全人单克隆抗体（细胞培养级）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default" w:ascii="Times New Roman" w:hAnsi="Times New Roman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1"/>
          <w:szCs w:val="21"/>
          <w:lang w:eastAsia="zh-CN"/>
        </w:rPr>
        <w:t xml:space="preserve">英文名称：Recombinant 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lang w:val="en-US" w:eastAsia="zh-CN"/>
        </w:rPr>
        <w:t>PD-1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lang w:eastAsia="zh-CN"/>
        </w:rPr>
        <w:t xml:space="preserve"> Functional Monoclonal Antibody（Cell Culture Grade）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编号</w:t>
      </w: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与规格】</w:t>
      </w:r>
    </w:p>
    <w:tbl>
      <w:tblPr>
        <w:tblStyle w:val="4"/>
        <w:tblW w:w="830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1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vertAlign w:val="baseline"/>
                <w:lang w:val="en-US" w:eastAsia="zh-CN"/>
              </w:rPr>
              <w:t>编号</w:t>
            </w:r>
          </w:p>
        </w:tc>
        <w:tc>
          <w:tcPr>
            <w:tcW w:w="41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vertAlign w:val="baseline"/>
                <w:lang w:val="en-US" w:eastAsia="zh-C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150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RC-011</w:t>
            </w:r>
          </w:p>
        </w:tc>
        <w:tc>
          <w:tcPr>
            <w:tcW w:w="4150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1m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g/支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lang w:val="en-US" w:eastAsia="zh-CN"/>
        </w:rPr>
      </w:pPr>
      <w:r>
        <w:rPr>
          <w:rFonts w:hint="eastAsia" w:ascii="Times New Roman" w:hAnsi="Times New Roman" w:eastAsia="宋体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  <w:t>【产品性状】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lang w:eastAsia="zh-CN"/>
        </w:rPr>
        <w:t>本产品为无菌澄清液体</w:t>
      </w:r>
      <w:r>
        <w:rPr>
          <w:rFonts w:hint="eastAsia" w:ascii="Times New Roman" w:hAnsi="Times New Roman" w:eastAsia="宋体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产品简介</w:t>
      </w: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  <w:t>PD1全人单抗可以有效地封闭PDL1和PD1的结合，并且不会引起 HAMA 反应（人抗鼠抗体反应）。PD1的抗体已作为广谱性抗肿瘤药物被接受，也可能成为最有效地平衡细胞治疗的工具。PD1是激活的T细胞、B细胞以及髓样细胞膜表面重要的免疫调控受体。与配体PDL1和PDL2结合，抑制T细胞增殖和细胞因子分泌，影响细胞治疗的效果。近来研究发现，DC细胞含有PDL1，DC‐CIK联合治疗时，PDL1可能是潜在的细胞治疗的负调节因素。PD‐1主要在活化的T、B和NK等细胞上呈诱导性表达,PD‐1有PD‐L1(B7‐H1,CD274)和PD‐L2(B7‐DC,CD273)两个配体。PD‐L1广泛组成性表达于多种实质器官组织、免疫细胞以及多种类型的肿瘤细胞上,而PD‐L2仅表达于活化的巨噬细胞、树突状细胞、骨髓来源的基质细胞和个别肿瘤细胞株。PD‐1随T细胞活化程度逐步上调表达,与PD‐L结合后引发抑制信号的产生，致使效应性T细胞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能并及时进入凋亡。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0" w:firstLineChars="0"/>
        <w:jc w:val="left"/>
        <w:textAlignment w:val="auto"/>
        <w:rPr>
          <w:rFonts w:hint="eastAsia" w:ascii="Times New Roman" w:hAnsi="Times New Roman" w:eastAsia="宋体" w:cs="CIDFont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产品</w:t>
      </w: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来源】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0" w:firstLineChars="0"/>
        <w:textAlignment w:val="auto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单克隆细胞株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0" w:firstLineChars="0"/>
        <w:textAlignment w:val="auto"/>
        <w:rPr>
          <w:rFonts w:hint="default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【质量控制】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t>纯 度：经高效液相色谱（SEC-HPLC）和SDS-PAGE检测，纯度大于9</w:t>
      </w:r>
      <w:r>
        <w:rPr>
          <w:rFonts w:hint="eastAsia" w:ascii="Times New Roman" w:hAnsi="Times New Roman" w:eastAsia="宋体"/>
          <w:lang w:val="en-US" w:eastAsia="zh-CN"/>
        </w:rPr>
        <w:t>8</w:t>
      </w:r>
      <w:r>
        <w:rPr>
          <w:rFonts w:hint="eastAsia" w:ascii="Times New Roman" w:hAnsi="Times New Roman" w:eastAsia="宋体"/>
          <w:lang w:eastAsia="zh-CN"/>
        </w:rPr>
        <w:t>.0%；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t>内 毒 素：</w:t>
      </w:r>
      <w:r>
        <w:rPr>
          <w:rFonts w:hint="eastAsia" w:ascii="Times New Roman" w:hAnsi="Times New Roman" w:eastAsia="宋体"/>
          <w:lang w:val="en-US" w:eastAsia="zh-CN"/>
        </w:rPr>
        <w:t>&lt;5</w:t>
      </w:r>
      <w:bookmarkStart w:id="0" w:name="_GoBack"/>
      <w:bookmarkEnd w:id="0"/>
      <w:r>
        <w:rPr>
          <w:rFonts w:hint="eastAsia" w:ascii="Times New Roman" w:hAnsi="Times New Roman" w:eastAsia="宋体"/>
          <w:lang w:eastAsia="zh-CN"/>
        </w:rPr>
        <w:t>EU/</w:t>
      </w:r>
      <w:r>
        <w:rPr>
          <w:rFonts w:hint="eastAsia" w:ascii="Times New Roman" w:hAnsi="Times New Roman" w:eastAsia="宋体"/>
          <w:lang w:val="en-US" w:eastAsia="zh-CN"/>
        </w:rPr>
        <w:t>m</w:t>
      </w:r>
      <w:r>
        <w:rPr>
          <w:rFonts w:hint="eastAsia" w:ascii="Times New Roman" w:hAnsi="Times New Roman" w:eastAsia="宋体"/>
          <w:lang w:eastAsia="zh-CN"/>
        </w:rPr>
        <w:t>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【使用与保存说明】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0" w:firstLineChars="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建议将</w:t>
      </w:r>
      <w:r>
        <w:rPr>
          <w:rFonts w:hint="eastAsia" w:ascii="Times New Roman" w:hAnsi="Times New Roman" w:eastAsia="宋体"/>
          <w:lang w:eastAsia="zh-CN"/>
        </w:rPr>
        <w:t>本产品于</w:t>
      </w:r>
      <w:r>
        <w:rPr>
          <w:rFonts w:hint="eastAsia" w:ascii="Times New Roman" w:hAnsi="Times New Roman" w:eastAsia="宋体"/>
        </w:rPr>
        <w:t>4℃</w:t>
      </w:r>
      <w:r>
        <w:rPr>
          <w:rFonts w:hint="eastAsia" w:ascii="Times New Roman" w:hAnsi="Times New Roman" w:eastAsia="宋体"/>
          <w:lang w:eastAsia="zh-CN"/>
        </w:rPr>
        <w:t>环境中保存。</w:t>
      </w:r>
      <w:r>
        <w:rPr>
          <w:rFonts w:hint="eastAsia" w:ascii="Times New Roman" w:hAnsi="Times New Roman" w:eastAsia="宋体"/>
        </w:rPr>
        <w:t>长期保存请分装后存放于-</w:t>
      </w:r>
      <w:r>
        <w:rPr>
          <w:rFonts w:hint="eastAsia" w:ascii="Times New Roman" w:hAnsi="Times New Roman" w:eastAsia="宋体"/>
          <w:lang w:val="en-US" w:eastAsia="zh-CN"/>
        </w:rPr>
        <w:t>8</w:t>
      </w:r>
      <w:r>
        <w:rPr>
          <w:rFonts w:hint="eastAsia" w:ascii="Times New Roman" w:hAnsi="Times New Roman" w:eastAsia="宋体"/>
        </w:rPr>
        <w:t>0℃</w:t>
      </w:r>
      <w:r>
        <w:rPr>
          <w:rFonts w:hint="eastAsia" w:ascii="Times New Roman" w:hAnsi="Times New Roman" w:eastAsia="宋体"/>
          <w:lang w:eastAsia="zh-CN"/>
        </w:rPr>
        <w:t>中</w:t>
      </w:r>
      <w:r>
        <w:rPr>
          <w:rFonts w:hint="eastAsia" w:ascii="Times New Roman" w:hAnsi="Times New Roman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b/>
          <w:bCs/>
        </w:rPr>
        <w:t>避免反复冻融。</w:t>
      </w:r>
      <w:r>
        <w:rPr>
          <w:rFonts w:hint="eastAsia" w:ascii="Times New Roman" w:hAnsi="Times New Roman" w:eastAsia="宋体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【生产企业】</w:t>
      </w:r>
    </w:p>
    <w:p>
      <w:pPr>
        <w:spacing w:line="440" w:lineRule="exact"/>
        <w:rPr>
          <w:rFonts w:hint="default" w:ascii="Times New Roman" w:hAnsi="Times New Roman" w:eastAsiaTheme="minorEastAsia"/>
          <w:lang w:val="en-US" w:eastAsia="zh-CN"/>
        </w:rPr>
      </w:pPr>
      <w:r>
        <w:rPr>
          <w:rFonts w:hint="eastAsia" w:ascii="Times New Roman" w:hAnsi="Times New Roman"/>
        </w:rPr>
        <w:t>企业名称：</w:t>
      </w:r>
      <w:r>
        <w:rPr>
          <w:rFonts w:hint="eastAsia" w:ascii="Times New Roman" w:hAnsi="Times New Roman"/>
          <w:lang w:val="en-US" w:eastAsia="zh-CN"/>
        </w:rPr>
        <w:t>福建/厦门</w:t>
      </w:r>
      <w:r>
        <w:rPr>
          <w:rFonts w:hint="eastAsia" w:ascii="Times New Roman" w:hAnsi="Times New Roman"/>
        </w:rPr>
        <w:t>三一造血</w:t>
      </w:r>
      <w:r>
        <w:rPr>
          <w:rFonts w:hint="eastAsia" w:ascii="Times New Roman" w:hAnsi="Times New Roman"/>
          <w:lang w:val="en-US" w:eastAsia="zh-CN"/>
        </w:rPr>
        <w:t>技术有限公司</w:t>
      </w:r>
    </w:p>
    <w:p>
      <w:pPr>
        <w:spacing w:line="440" w:lineRule="exac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生产地址：福州</w:t>
      </w:r>
      <w:r>
        <w:rPr>
          <w:rFonts w:hint="eastAsia" w:ascii="Times New Roman" w:hAnsi="Times New Roman"/>
          <w:lang w:val="en-US" w:eastAsia="zh-CN"/>
        </w:rPr>
        <w:t>高新区海西园</w:t>
      </w:r>
      <w:r>
        <w:rPr>
          <w:rFonts w:hint="eastAsia" w:ascii="Times New Roman" w:hAnsi="Times New Roman"/>
        </w:rPr>
        <w:t>创新园10号楼</w:t>
      </w:r>
    </w:p>
    <w:p>
      <w:pPr>
        <w:spacing w:line="440" w:lineRule="exact"/>
        <w:rPr>
          <w:rFonts w:hint="default" w:ascii="Times New Roman" w:hAnsi="Times New Roman" w:eastAsiaTheme="minor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  厦门市海沧区生物医药港B2栋</w:t>
      </w:r>
    </w:p>
    <w:p>
      <w:pPr>
        <w:spacing w:line="44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邮政编码：350108</w:t>
      </w:r>
    </w:p>
    <w:p>
      <w:pPr>
        <w:spacing w:line="44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电话号码：</w:t>
      </w:r>
      <w:r>
        <w:rPr>
          <w:rFonts w:hint="eastAsia" w:ascii="Times New Roman" w:hAnsi="Times New Roman"/>
          <w:lang w:val="en-US" w:eastAsia="zh-CN"/>
        </w:rPr>
        <w:t>13599953307</w:t>
      </w:r>
      <w:r>
        <w:rPr>
          <w:rFonts w:hint="eastAsia" w:ascii="Times New Roman" w:hAnsi="Times New Roman"/>
        </w:rPr>
        <w:t>/4001155980</w:t>
      </w:r>
    </w:p>
    <w:p>
      <w:pPr>
        <w:spacing w:line="44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邮箱地址：sales@stemery.cn</w:t>
      </w:r>
    </w:p>
    <w:p>
      <w:pPr>
        <w:spacing w:line="44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网址：http://www.stemery.cn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Times New Roman" w:hAnsi="Times New Roman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4536440</wp:posOffset>
            </wp:positionH>
            <wp:positionV relativeFrom="paragraph">
              <wp:posOffset>4559935</wp:posOffset>
            </wp:positionV>
            <wp:extent cx="1236980" cy="1236980"/>
            <wp:effectExtent l="0" t="0" r="1270" b="1270"/>
            <wp:wrapNone/>
            <wp:docPr id="2" name="图片 2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司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sectPr>
      <w:footerReference r:id="rId3" w:type="default"/>
      <w:pgSz w:w="11906" w:h="16838"/>
      <w:pgMar w:top="1157" w:right="1519" w:bottom="1157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774"/>
        <w:tab w:val="clear" w:pos="4153"/>
      </w:tabs>
      <w:ind w:firstLine="4320" w:firstLineChars="2400"/>
      <w:rPr>
        <w:rFonts w:hint="eastAsia" w:asciiTheme="minorEastAsia" w:hAnsiTheme="minorEastAsia" w:eastAsiaTheme="minorEastAsia" w:cstheme="minorEastAsia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5138"/>
    <w:rsid w:val="081A0456"/>
    <w:rsid w:val="32BE391A"/>
    <w:rsid w:val="5BB16961"/>
    <w:rsid w:val="72136C2E"/>
    <w:rsid w:val="77171323"/>
    <w:rsid w:val="79A5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yeye78</cp:lastModifiedBy>
  <dcterms:modified xsi:type="dcterms:W3CDTF">2021-10-07T01:56:50Z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746CFB14D024412695E9762D95FAFE7E</vt:lpwstr>
  </property>
</Properties>
</file>